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46" w:rsidRPr="0000667E" w:rsidRDefault="004B626D">
      <w:pPr>
        <w:rPr>
          <w:b/>
          <w:sz w:val="40"/>
          <w:szCs w:val="40"/>
        </w:rPr>
      </w:pPr>
      <w:r w:rsidRPr="0000667E">
        <w:rPr>
          <w:b/>
          <w:sz w:val="40"/>
          <w:szCs w:val="40"/>
        </w:rPr>
        <w:t>WIND POWER READER (in unit 2 folder of class website)</w:t>
      </w:r>
    </w:p>
    <w:p w:rsidR="004B626D" w:rsidRPr="004B626D" w:rsidRDefault="004B626D">
      <w:pPr>
        <w:rPr>
          <w:sz w:val="40"/>
          <w:szCs w:val="40"/>
        </w:rPr>
      </w:pPr>
    </w:p>
    <w:p w:rsidR="004B626D" w:rsidRPr="004B626D" w:rsidRDefault="004B626D">
      <w:pPr>
        <w:rPr>
          <w:sz w:val="40"/>
          <w:szCs w:val="40"/>
        </w:rPr>
      </w:pPr>
      <w:r w:rsidRPr="004B626D">
        <w:rPr>
          <w:sz w:val="40"/>
          <w:szCs w:val="40"/>
        </w:rPr>
        <w:t>Please read pages 130-131 of text</w:t>
      </w:r>
      <w:r w:rsidR="0000667E">
        <w:rPr>
          <w:sz w:val="40"/>
          <w:szCs w:val="40"/>
        </w:rPr>
        <w:t xml:space="preserve"> and answer the following questions</w:t>
      </w:r>
      <w:r w:rsidR="005E23EB">
        <w:rPr>
          <w:sz w:val="40"/>
          <w:szCs w:val="40"/>
        </w:rPr>
        <w:t xml:space="preserve"> by</w:t>
      </w:r>
      <w:r w:rsidRPr="004B626D">
        <w:rPr>
          <w:sz w:val="40"/>
          <w:szCs w:val="40"/>
        </w:rPr>
        <w:t xml:space="preserve"> Wednesday for possible quiz</w:t>
      </w:r>
      <w:r w:rsidR="005E23EB">
        <w:rPr>
          <w:sz w:val="40"/>
          <w:szCs w:val="40"/>
        </w:rPr>
        <w:t>.</w:t>
      </w:r>
      <w:bookmarkStart w:id="0" w:name="_GoBack"/>
      <w:bookmarkEnd w:id="0"/>
    </w:p>
    <w:p w:rsidR="004B626D" w:rsidRPr="004B626D" w:rsidRDefault="004B626D">
      <w:pPr>
        <w:rPr>
          <w:sz w:val="40"/>
          <w:szCs w:val="40"/>
        </w:rPr>
      </w:pPr>
    </w:p>
    <w:p w:rsidR="004B626D" w:rsidRPr="004B626D" w:rsidRDefault="004B626D">
      <w:pPr>
        <w:rPr>
          <w:sz w:val="40"/>
          <w:szCs w:val="40"/>
        </w:rPr>
      </w:pPr>
      <w:r w:rsidRPr="004B626D">
        <w:rPr>
          <w:sz w:val="40"/>
          <w:szCs w:val="40"/>
        </w:rPr>
        <w:t>basic geography of wind speeds from map</w:t>
      </w:r>
    </w:p>
    <w:p w:rsidR="004B626D" w:rsidRPr="004B626D" w:rsidRDefault="004B626D">
      <w:pPr>
        <w:rPr>
          <w:sz w:val="40"/>
          <w:szCs w:val="40"/>
        </w:rPr>
      </w:pPr>
    </w:p>
    <w:p w:rsidR="004B626D" w:rsidRPr="004B626D" w:rsidRDefault="004B626D">
      <w:pPr>
        <w:rPr>
          <w:sz w:val="40"/>
          <w:szCs w:val="40"/>
        </w:rPr>
      </w:pPr>
      <w:r w:rsidRPr="004B626D">
        <w:rPr>
          <w:sz w:val="40"/>
          <w:szCs w:val="40"/>
        </w:rPr>
        <w:t>three favorabl</w:t>
      </w:r>
      <w:r w:rsidR="00DD631C">
        <w:rPr>
          <w:sz w:val="40"/>
          <w:szCs w:val="40"/>
        </w:rPr>
        <w:t>e settings for consistent wind [</w:t>
      </w:r>
      <w:r w:rsidRPr="004B626D">
        <w:rPr>
          <w:sz w:val="40"/>
          <w:szCs w:val="40"/>
        </w:rPr>
        <w:t>identified as (1), (2), and (3) in reading</w:t>
      </w:r>
      <w:r w:rsidR="00DD631C">
        <w:rPr>
          <w:sz w:val="40"/>
          <w:szCs w:val="40"/>
        </w:rPr>
        <w:t>]</w:t>
      </w:r>
    </w:p>
    <w:p w:rsidR="004B626D" w:rsidRPr="004B626D" w:rsidRDefault="004B626D">
      <w:pPr>
        <w:rPr>
          <w:sz w:val="40"/>
          <w:szCs w:val="40"/>
        </w:rPr>
      </w:pPr>
    </w:p>
    <w:p w:rsidR="004B626D" w:rsidRPr="004B626D" w:rsidRDefault="004B626D">
      <w:pPr>
        <w:rPr>
          <w:sz w:val="40"/>
          <w:szCs w:val="40"/>
        </w:rPr>
      </w:pPr>
      <w:r w:rsidRPr="004B626D">
        <w:rPr>
          <w:sz w:val="40"/>
          <w:szCs w:val="40"/>
        </w:rPr>
        <w:t>five leading US states in installed wind capacity</w:t>
      </w:r>
    </w:p>
    <w:p w:rsidR="004B626D" w:rsidRPr="004B626D" w:rsidRDefault="004B626D">
      <w:pPr>
        <w:rPr>
          <w:sz w:val="40"/>
          <w:szCs w:val="40"/>
        </w:rPr>
      </w:pPr>
    </w:p>
    <w:p w:rsidR="004B626D" w:rsidRDefault="00DD631C">
      <w:pPr>
        <w:rPr>
          <w:sz w:val="40"/>
          <w:szCs w:val="40"/>
        </w:rPr>
      </w:pPr>
      <w:r>
        <w:rPr>
          <w:sz w:val="40"/>
          <w:szCs w:val="40"/>
        </w:rPr>
        <w:t xml:space="preserve">In </w:t>
      </w:r>
      <w:r w:rsidR="004B626D" w:rsidRPr="004B626D">
        <w:rPr>
          <w:sz w:val="40"/>
          <w:szCs w:val="40"/>
        </w:rPr>
        <w:t>every how many years is installed global wind capacity doubling?</w:t>
      </w:r>
    </w:p>
    <w:p w:rsidR="0092653A" w:rsidRPr="004B626D" w:rsidRDefault="0092653A">
      <w:pPr>
        <w:rPr>
          <w:sz w:val="40"/>
          <w:szCs w:val="40"/>
        </w:rPr>
      </w:pPr>
    </w:p>
    <w:p w:rsidR="004B626D" w:rsidRPr="004B626D" w:rsidRDefault="004B626D">
      <w:pPr>
        <w:rPr>
          <w:sz w:val="40"/>
          <w:szCs w:val="40"/>
        </w:rPr>
      </w:pPr>
      <w:r w:rsidRPr="004B626D">
        <w:rPr>
          <w:sz w:val="40"/>
          <w:szCs w:val="40"/>
        </w:rPr>
        <w:t>Complete list of economic and social benefits</w:t>
      </w:r>
    </w:p>
    <w:p w:rsidR="004B626D" w:rsidRDefault="004B626D"/>
    <w:p w:rsidR="004B626D" w:rsidRDefault="004B626D"/>
    <w:p w:rsidR="004B626D" w:rsidRDefault="004B626D"/>
    <w:sectPr w:rsidR="004B6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6D"/>
    <w:rsid w:val="0000667E"/>
    <w:rsid w:val="00332346"/>
    <w:rsid w:val="004B626D"/>
    <w:rsid w:val="005E23EB"/>
    <w:rsid w:val="0092653A"/>
    <w:rsid w:val="00DD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BFB6"/>
  <w15:chartTrackingRefBased/>
  <w15:docId w15:val="{61CB36C6-7297-44EF-8B0E-0AF1C76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4</cp:revision>
  <dcterms:created xsi:type="dcterms:W3CDTF">2018-10-15T19:20:00Z</dcterms:created>
  <dcterms:modified xsi:type="dcterms:W3CDTF">2018-10-15T19:58:00Z</dcterms:modified>
</cp:coreProperties>
</file>